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69C90" w14:textId="77777777" w:rsidR="00EF6C3E" w:rsidRDefault="00EF6C3E" w:rsidP="00EF6C3E">
      <w:pPr>
        <w:pStyle w:val="Nagwek"/>
      </w:pPr>
      <w:r>
        <w:rPr>
          <w:noProof/>
          <w:lang w:eastAsia="pl-PL"/>
        </w:rPr>
        <w:drawing>
          <wp:inline distT="0" distB="0" distL="0" distR="0" wp14:anchorId="76012EAE" wp14:editId="2668B868">
            <wp:extent cx="5760720" cy="740410"/>
            <wp:effectExtent l="0" t="0" r="0" b="2540"/>
            <wp:docPr id="1" name="Obraz 1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&#10;&#10;Opis wygenerowany automatyczni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40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C051B" w14:textId="77777777" w:rsidR="007532B7" w:rsidRDefault="007532B7" w:rsidP="007532B7">
      <w:pPr>
        <w:pStyle w:val="Default"/>
        <w:rPr>
          <w:sz w:val="20"/>
          <w:szCs w:val="20"/>
        </w:rPr>
      </w:pPr>
    </w:p>
    <w:p w14:paraId="7D9B6CE0" w14:textId="0BA7F991" w:rsidR="007532B7" w:rsidRPr="007532B7" w:rsidRDefault="007532B7" w:rsidP="007532B7">
      <w:pPr>
        <w:pStyle w:val="Default"/>
        <w:rPr>
          <w:sz w:val="20"/>
          <w:szCs w:val="20"/>
        </w:rPr>
      </w:pPr>
      <w:r w:rsidRPr="007532B7">
        <w:rPr>
          <w:sz w:val="20"/>
          <w:szCs w:val="20"/>
        </w:rPr>
        <w:t>Numer sprawy: PPP3/ZP/2/2022</w:t>
      </w:r>
    </w:p>
    <w:p w14:paraId="2BBF92EE" w14:textId="53470F07" w:rsidR="00E11524" w:rsidRDefault="007532B7" w:rsidP="007532B7">
      <w:r>
        <w:t xml:space="preserve"> </w:t>
      </w:r>
    </w:p>
    <w:p w14:paraId="5B035ADC" w14:textId="77777777" w:rsidR="007532B7" w:rsidRDefault="007532B7" w:rsidP="00EF6C3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9828A2B" w14:textId="5EF5B94A" w:rsidR="00EF6C3E" w:rsidRPr="005D2C17" w:rsidRDefault="00EF6C3E" w:rsidP="00EF6C3E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946C79">
        <w:rPr>
          <w:rFonts w:ascii="Arial" w:hAnsi="Arial" w:cs="Arial"/>
          <w:b/>
          <w:sz w:val="20"/>
          <w:szCs w:val="20"/>
        </w:rPr>
        <w:t>ZAMAWIAJĄCY</w:t>
      </w:r>
      <w:r w:rsidRPr="005D2C17">
        <w:rPr>
          <w:rFonts w:ascii="Arial" w:hAnsi="Arial" w:cs="Arial"/>
          <w:bCs/>
          <w:sz w:val="20"/>
          <w:szCs w:val="20"/>
        </w:rPr>
        <w:t>:</w:t>
      </w:r>
      <w:r w:rsidR="005D2C17" w:rsidRPr="005D2C17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         Kraków, dn.27.07.2022</w:t>
      </w:r>
      <w:r w:rsidR="005D2C17">
        <w:rPr>
          <w:rFonts w:ascii="Arial" w:hAnsi="Arial" w:cs="Arial"/>
          <w:bCs/>
          <w:sz w:val="20"/>
          <w:szCs w:val="20"/>
        </w:rPr>
        <w:t xml:space="preserve"> </w:t>
      </w:r>
      <w:r w:rsidR="005D2C17" w:rsidRPr="005D2C17">
        <w:rPr>
          <w:rFonts w:ascii="Arial" w:hAnsi="Arial" w:cs="Arial"/>
          <w:bCs/>
          <w:sz w:val="20"/>
          <w:szCs w:val="20"/>
        </w:rPr>
        <w:t>r</w:t>
      </w:r>
      <w:r w:rsidR="005D2C17">
        <w:rPr>
          <w:rFonts w:ascii="Arial" w:hAnsi="Arial" w:cs="Arial"/>
          <w:bCs/>
          <w:sz w:val="20"/>
          <w:szCs w:val="20"/>
        </w:rPr>
        <w:t>.</w:t>
      </w:r>
    </w:p>
    <w:p w14:paraId="6FFB50AF" w14:textId="77777777" w:rsidR="00EF6C3E" w:rsidRPr="00EF6C3E" w:rsidRDefault="00EF6C3E" w:rsidP="00EF6C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6C3E">
        <w:rPr>
          <w:rFonts w:ascii="Arial" w:hAnsi="Arial" w:cs="Arial"/>
          <w:sz w:val="20"/>
          <w:szCs w:val="20"/>
        </w:rPr>
        <w:t>Poradnia Psychologiczno-Pedagogiczna nr 3</w:t>
      </w:r>
    </w:p>
    <w:p w14:paraId="17534B34" w14:textId="77777777" w:rsidR="00EF6C3E" w:rsidRPr="00EF6C3E" w:rsidRDefault="00EF6C3E" w:rsidP="00EF6C3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F6C3E">
        <w:rPr>
          <w:rFonts w:ascii="Arial" w:hAnsi="Arial" w:cs="Arial"/>
          <w:sz w:val="20"/>
          <w:szCs w:val="20"/>
        </w:rPr>
        <w:t>ul. Konfederacka 18, 30-306 Kraków</w:t>
      </w:r>
    </w:p>
    <w:p w14:paraId="6E0949E5" w14:textId="1BA8F33C" w:rsidR="00EF6C3E" w:rsidRPr="00946C79" w:rsidRDefault="00EF6C3E" w:rsidP="00EF6C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" w:hAnsi="Arial" w:cs="Arial"/>
          <w:b/>
          <w:color w:val="000000"/>
          <w:sz w:val="20"/>
          <w:szCs w:val="20"/>
        </w:rPr>
      </w:pPr>
      <w:r w:rsidRPr="00DB32E4">
        <w:rPr>
          <w:rFonts w:ascii="Arial" w:hAnsi="Arial" w:cs="Arial"/>
          <w:b/>
          <w:sz w:val="20"/>
          <w:szCs w:val="20"/>
          <w:lang w:val="de-DE"/>
        </w:rPr>
        <w:t xml:space="preserve">                                           </w:t>
      </w:r>
    </w:p>
    <w:p w14:paraId="703FBA8A" w14:textId="77777777" w:rsidR="00B96483" w:rsidRDefault="00EF6C3E">
      <w:r>
        <w:t xml:space="preserve">                                                                                                                       </w:t>
      </w:r>
    </w:p>
    <w:p w14:paraId="17B087AA" w14:textId="37D5611C" w:rsidR="00B96483" w:rsidRDefault="004750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DO WSZYSTKICH WYKONAWCÓW</w:t>
      </w:r>
    </w:p>
    <w:p w14:paraId="0FFB45B8" w14:textId="77777777" w:rsidR="004750DD" w:rsidRDefault="004750DD"/>
    <w:p w14:paraId="567438A9" w14:textId="2B03B58E" w:rsidR="00B96483" w:rsidRDefault="00B96483" w:rsidP="00B9648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TimesNewRomanPSMT" w:hAnsi="Arial" w:cs="Arial"/>
          <w:sz w:val="20"/>
          <w:szCs w:val="20"/>
        </w:rPr>
        <w:t>Dotyczy: P</w:t>
      </w:r>
      <w:r w:rsidRPr="00157B61">
        <w:rPr>
          <w:rFonts w:ascii="Arial" w:eastAsia="TimesNewRomanPSMT" w:hAnsi="Arial" w:cs="Arial"/>
          <w:sz w:val="20"/>
          <w:szCs w:val="20"/>
        </w:rPr>
        <w:t>ostępowani</w:t>
      </w:r>
      <w:r>
        <w:rPr>
          <w:rFonts w:ascii="Arial" w:eastAsia="TimesNewRomanPSMT" w:hAnsi="Arial" w:cs="Arial"/>
          <w:sz w:val="20"/>
          <w:szCs w:val="20"/>
        </w:rPr>
        <w:t>a</w:t>
      </w:r>
      <w:r w:rsidRPr="00157B61">
        <w:rPr>
          <w:rFonts w:ascii="Arial" w:eastAsia="TimesNewRomanPSMT" w:hAnsi="Arial" w:cs="Arial"/>
          <w:sz w:val="20"/>
          <w:szCs w:val="20"/>
        </w:rPr>
        <w:t xml:space="preserve"> o udzielenie zamówienia publicznego na </w:t>
      </w:r>
      <w:r w:rsidRPr="007E3956">
        <w:rPr>
          <w:rFonts w:ascii="Arial" w:hAnsi="Arial" w:cs="Arial"/>
          <w:b/>
          <w:bCs/>
          <w:sz w:val="20"/>
          <w:szCs w:val="20"/>
        </w:rPr>
        <w:t>modernizacj</w:t>
      </w:r>
      <w:r>
        <w:rPr>
          <w:rFonts w:ascii="Arial" w:hAnsi="Arial" w:cs="Arial"/>
          <w:b/>
          <w:bCs/>
          <w:sz w:val="20"/>
          <w:szCs w:val="20"/>
        </w:rPr>
        <w:t>ę</w:t>
      </w:r>
      <w:r w:rsidRPr="007E3956">
        <w:rPr>
          <w:rFonts w:ascii="Arial" w:hAnsi="Arial" w:cs="Arial"/>
          <w:b/>
          <w:bCs/>
          <w:sz w:val="20"/>
          <w:szCs w:val="20"/>
        </w:rPr>
        <w:t xml:space="preserve"> pomieszczeń na potrzeby CK ŚCZP DIM bud PPP3 ul. Konfederacka 18 – etap I - przystosowanie pomieszczeń do badań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6C92CA9F" w14:textId="7AEC064C" w:rsidR="00B96483" w:rsidRDefault="00B96483"/>
    <w:p w14:paraId="1906E74F" w14:textId="5DB06474" w:rsidR="007532B7" w:rsidRDefault="00A22B03" w:rsidP="007532B7">
      <w:pPr>
        <w:ind w:firstLine="708"/>
        <w:rPr>
          <w:rStyle w:val="markedcontent"/>
          <w:rFonts w:ascii="Arial" w:hAnsi="Arial" w:cs="Arial"/>
          <w:b/>
          <w:bCs/>
          <w:sz w:val="20"/>
          <w:szCs w:val="20"/>
        </w:rPr>
      </w:pPr>
      <w:r>
        <w:t xml:space="preserve">Zgodnie z </w:t>
      </w:r>
      <w:r w:rsidRPr="00F80B84">
        <w:rPr>
          <w:rFonts w:ascii="Arial" w:eastAsia="Times New Roman" w:hAnsi="Arial" w:cs="Arial"/>
          <w:sz w:val="20"/>
          <w:szCs w:val="20"/>
          <w:lang w:eastAsia="pl-PL"/>
        </w:rPr>
        <w:t>art.  284  ust.  2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80B84">
        <w:rPr>
          <w:rFonts w:ascii="Arial" w:eastAsia="Times New Roman" w:hAnsi="Arial" w:cs="Arial"/>
          <w:sz w:val="20"/>
          <w:szCs w:val="20"/>
          <w:lang w:eastAsia="pl-PL"/>
        </w:rPr>
        <w:t>ustawy  z  dnia  11.09.2019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r. </w:t>
      </w:r>
      <w:r>
        <w:rPr>
          <w:rFonts w:ascii="Arial" w:hAnsi="Arial" w:cs="Arial"/>
          <w:sz w:val="20"/>
          <w:szCs w:val="20"/>
        </w:rPr>
        <w:t>(tekst jedn.</w:t>
      </w:r>
      <w:r w:rsidRPr="00946C79">
        <w:rPr>
          <w:rFonts w:ascii="Arial" w:hAnsi="Arial" w:cs="Arial"/>
          <w:sz w:val="20"/>
          <w:szCs w:val="20"/>
        </w:rPr>
        <w:t xml:space="preserve"> Dz. U. z 2021r., poz. 1129</w:t>
      </w:r>
      <w:r>
        <w:rPr>
          <w:rFonts w:ascii="Arial" w:hAnsi="Arial" w:cs="Arial"/>
          <w:sz w:val="20"/>
          <w:szCs w:val="20"/>
        </w:rPr>
        <w:t xml:space="preserve"> z późn. zm.) </w:t>
      </w:r>
      <w:r w:rsidRPr="00F80B8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Zamawiający udziela </w:t>
      </w:r>
      <w:r w:rsidR="007532B7">
        <w:rPr>
          <w:rFonts w:ascii="Arial" w:eastAsia="Times New Roman" w:hAnsi="Arial" w:cs="Arial"/>
          <w:sz w:val="20"/>
          <w:szCs w:val="20"/>
          <w:lang w:eastAsia="pl-PL"/>
        </w:rPr>
        <w:t>odpowiedzi na pytanie dot. przedmiotowego postepowania:</w:t>
      </w:r>
      <w:r w:rsidR="00E11524" w:rsidRPr="00E11524">
        <w:rPr>
          <w:b/>
          <w:bCs/>
        </w:rPr>
        <w:br/>
      </w:r>
    </w:p>
    <w:p w14:paraId="295C18A8" w14:textId="38E47660" w:rsidR="00496305" w:rsidRPr="007532B7" w:rsidRDefault="00E11524" w:rsidP="00030151">
      <w:pPr>
        <w:rPr>
          <w:rStyle w:val="markedcontent"/>
          <w:rFonts w:ascii="Arial" w:eastAsia="Times New Roman" w:hAnsi="Arial" w:cs="Arial"/>
          <w:sz w:val="20"/>
          <w:szCs w:val="20"/>
          <w:lang w:eastAsia="pl-PL"/>
        </w:rPr>
      </w:pPr>
      <w:r w:rsidRPr="00496305">
        <w:rPr>
          <w:rStyle w:val="markedcontent"/>
          <w:rFonts w:ascii="Arial" w:hAnsi="Arial" w:cs="Arial"/>
          <w:b/>
          <w:bCs/>
          <w:sz w:val="20"/>
          <w:szCs w:val="20"/>
        </w:rPr>
        <w:t>Pytanie od Wykonawcy:</w:t>
      </w:r>
      <w:r w:rsidRPr="00496305">
        <w:rPr>
          <w:rFonts w:ascii="Arial" w:hAnsi="Arial" w:cs="Arial"/>
          <w:sz w:val="20"/>
          <w:szCs w:val="20"/>
        </w:rPr>
        <w:br/>
      </w:r>
      <w:r w:rsidRPr="00496305">
        <w:rPr>
          <w:rStyle w:val="markedcontent"/>
          <w:rFonts w:ascii="Arial" w:hAnsi="Arial" w:cs="Arial"/>
          <w:sz w:val="20"/>
          <w:szCs w:val="20"/>
        </w:rPr>
        <w:t>Zgodnie z wymaganiami, a także w normie PN-B-02151-4:2015-06 „Akustyka budowlana.</w:t>
      </w:r>
      <w:r w:rsidRPr="00496305">
        <w:rPr>
          <w:rFonts w:ascii="Arial" w:hAnsi="Arial" w:cs="Arial"/>
          <w:sz w:val="20"/>
          <w:szCs w:val="20"/>
        </w:rPr>
        <w:br/>
      </w:r>
      <w:r w:rsidRPr="00496305">
        <w:rPr>
          <w:rStyle w:val="markedcontent"/>
          <w:rFonts w:ascii="Arial" w:hAnsi="Arial" w:cs="Arial"/>
          <w:sz w:val="20"/>
          <w:szCs w:val="20"/>
        </w:rPr>
        <w:t>Ochrona przed hałasem w budynkach. Część 4”, należy zaprojektować ochronę pomieszczeń przed</w:t>
      </w:r>
      <w:r w:rsidRPr="00496305">
        <w:rPr>
          <w:rFonts w:ascii="Arial" w:hAnsi="Arial" w:cs="Arial"/>
          <w:sz w:val="20"/>
          <w:szCs w:val="20"/>
        </w:rPr>
        <w:t xml:space="preserve"> </w:t>
      </w:r>
      <w:r w:rsidRPr="00496305">
        <w:rPr>
          <w:rStyle w:val="markedcontent"/>
          <w:rFonts w:ascii="Arial" w:hAnsi="Arial" w:cs="Arial"/>
          <w:sz w:val="20"/>
          <w:szCs w:val="20"/>
        </w:rPr>
        <w:t>hałasem pogłosowym (par. 323 ust. 2) oraz zapewnić dobre warunki akustycznych (par. 326 ust. 5).Norma PN-B-02151-4:2015-06 odnoszącą się do czasu pogłosy. Dla Gabinety lekarskie i zabiegowe oraz</w:t>
      </w:r>
      <w:r w:rsidRPr="00496305">
        <w:rPr>
          <w:rFonts w:ascii="Arial" w:hAnsi="Arial" w:cs="Arial"/>
          <w:sz w:val="20"/>
          <w:szCs w:val="20"/>
        </w:rPr>
        <w:t xml:space="preserve"> </w:t>
      </w:r>
      <w:r w:rsidRPr="00496305">
        <w:rPr>
          <w:rStyle w:val="markedcontent"/>
          <w:rFonts w:ascii="Arial" w:hAnsi="Arial" w:cs="Arial"/>
          <w:sz w:val="20"/>
          <w:szCs w:val="20"/>
        </w:rPr>
        <w:t>innych pomieszczeń o podobnym przeznaczeniu maksymalny czas pogłosu to 0,8 sekundy. Dla</w:t>
      </w:r>
      <w:r w:rsidRPr="00496305">
        <w:rPr>
          <w:rFonts w:ascii="Arial" w:hAnsi="Arial" w:cs="Arial"/>
          <w:sz w:val="20"/>
          <w:szCs w:val="20"/>
        </w:rPr>
        <w:t xml:space="preserve"> </w:t>
      </w:r>
      <w:r w:rsidRPr="00496305">
        <w:rPr>
          <w:rStyle w:val="markedcontent"/>
          <w:rFonts w:ascii="Arial" w:hAnsi="Arial" w:cs="Arial"/>
          <w:sz w:val="20"/>
          <w:szCs w:val="20"/>
        </w:rPr>
        <w:t>powierzchni biurowych maksymalny czas pogłosu to 0,6 sekundy. Czy zamawiający wyraża zgodę na</w:t>
      </w:r>
      <w:r w:rsidR="00496305">
        <w:rPr>
          <w:rFonts w:ascii="Arial" w:hAnsi="Arial" w:cs="Arial"/>
          <w:sz w:val="20"/>
          <w:szCs w:val="20"/>
        </w:rPr>
        <w:t xml:space="preserve"> </w:t>
      </w:r>
      <w:r w:rsidRPr="00496305">
        <w:rPr>
          <w:rStyle w:val="markedcontent"/>
          <w:rFonts w:ascii="Arial" w:hAnsi="Arial" w:cs="Arial"/>
          <w:sz w:val="20"/>
          <w:szCs w:val="20"/>
        </w:rPr>
        <w:t>wymóg zastosowania materiału dźwiękochłonnego o chłonności akustycznej minimum αw=1 przy</w:t>
      </w:r>
      <w:r w:rsidRPr="00496305">
        <w:rPr>
          <w:rFonts w:ascii="Arial" w:hAnsi="Arial" w:cs="Arial"/>
          <w:sz w:val="20"/>
          <w:szCs w:val="20"/>
        </w:rPr>
        <w:t xml:space="preserve"> </w:t>
      </w:r>
      <w:r w:rsidRPr="00496305">
        <w:rPr>
          <w:rStyle w:val="markedcontent"/>
          <w:rFonts w:ascii="Arial" w:hAnsi="Arial" w:cs="Arial"/>
          <w:sz w:val="20"/>
          <w:szCs w:val="20"/>
        </w:rPr>
        <w:t xml:space="preserve">zachowaniu niskiej wagi materiału tj. 1,25 kg/m2? (przykładowy niedrogi materiał typu </w:t>
      </w:r>
      <w:proofErr w:type="spellStart"/>
      <w:r w:rsidRPr="00496305">
        <w:rPr>
          <w:rStyle w:val="markedcontent"/>
          <w:rFonts w:ascii="Arial" w:hAnsi="Arial" w:cs="Arial"/>
          <w:sz w:val="20"/>
          <w:szCs w:val="20"/>
        </w:rPr>
        <w:t>Stratocell</w:t>
      </w:r>
      <w:proofErr w:type="spellEnd"/>
      <w:r w:rsidR="00496305" w:rsidRPr="004963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96305">
        <w:rPr>
          <w:rStyle w:val="markedcontent"/>
          <w:rFonts w:ascii="Arial" w:hAnsi="Arial" w:cs="Arial"/>
          <w:sz w:val="20"/>
          <w:szCs w:val="20"/>
        </w:rPr>
        <w:t>Whisper</w:t>
      </w:r>
      <w:proofErr w:type="spellEnd"/>
      <w:r w:rsidRPr="00496305">
        <w:rPr>
          <w:rStyle w:val="markedcontent"/>
          <w:rFonts w:ascii="Arial" w:hAnsi="Arial" w:cs="Arial"/>
          <w:sz w:val="20"/>
          <w:szCs w:val="20"/>
        </w:rPr>
        <w:t>).</w:t>
      </w:r>
      <w:r w:rsidR="00496305" w:rsidRPr="00496305">
        <w:rPr>
          <w:rFonts w:ascii="Arial" w:hAnsi="Arial" w:cs="Arial"/>
          <w:sz w:val="20"/>
          <w:szCs w:val="20"/>
        </w:rPr>
        <w:t xml:space="preserve"> </w:t>
      </w:r>
      <w:r w:rsidRPr="00496305">
        <w:rPr>
          <w:rStyle w:val="markedcontent"/>
          <w:rFonts w:ascii="Arial" w:hAnsi="Arial" w:cs="Arial"/>
          <w:sz w:val="20"/>
          <w:szCs w:val="20"/>
        </w:rPr>
        <w:t>Warto wspomnieć, że pomieszczenie będzie wykonane z twardych materiałów jak tynk oraz</w:t>
      </w:r>
      <w:r w:rsidR="00496305" w:rsidRPr="00496305">
        <w:rPr>
          <w:rFonts w:ascii="Arial" w:hAnsi="Arial" w:cs="Arial"/>
          <w:sz w:val="20"/>
          <w:szCs w:val="20"/>
        </w:rPr>
        <w:t xml:space="preserve"> </w:t>
      </w:r>
      <w:r w:rsidRPr="00496305">
        <w:rPr>
          <w:rStyle w:val="markedcontent"/>
          <w:rFonts w:ascii="Arial" w:hAnsi="Arial" w:cs="Arial"/>
          <w:sz w:val="20"/>
          <w:szCs w:val="20"/>
        </w:rPr>
        <w:t>szkło, co sprawi, że należy przyjąć pokrycie sufitu materiałem dźwiękochłonnym na poziomie minimum</w:t>
      </w:r>
      <w:r w:rsidR="00496305" w:rsidRPr="00496305">
        <w:rPr>
          <w:rFonts w:ascii="Arial" w:hAnsi="Arial" w:cs="Arial"/>
          <w:sz w:val="20"/>
          <w:szCs w:val="20"/>
        </w:rPr>
        <w:t xml:space="preserve"> </w:t>
      </w:r>
      <w:r w:rsidRPr="00496305">
        <w:rPr>
          <w:rStyle w:val="markedcontent"/>
          <w:rFonts w:ascii="Arial" w:hAnsi="Arial" w:cs="Arial"/>
          <w:sz w:val="20"/>
          <w:szCs w:val="20"/>
        </w:rPr>
        <w:t>80%</w:t>
      </w:r>
    </w:p>
    <w:p w14:paraId="1F91C423" w14:textId="77777777" w:rsidR="00A22B03" w:rsidRDefault="00496305">
      <w:pPr>
        <w:rPr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b/>
          <w:bCs/>
          <w:sz w:val="20"/>
          <w:szCs w:val="20"/>
        </w:rPr>
        <w:t>O</w:t>
      </w:r>
      <w:r w:rsidRPr="00496305">
        <w:rPr>
          <w:rStyle w:val="markedcontent"/>
          <w:rFonts w:ascii="Arial" w:hAnsi="Arial" w:cs="Arial"/>
          <w:b/>
          <w:bCs/>
          <w:sz w:val="20"/>
          <w:szCs w:val="20"/>
        </w:rPr>
        <w:t>dpowiedź Zamawiającego:</w:t>
      </w:r>
      <w:r>
        <w:rPr>
          <w:rStyle w:val="markedcontent"/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</w:t>
      </w:r>
      <w:r w:rsidRPr="00496305">
        <w:rPr>
          <w:rStyle w:val="markedcontent"/>
          <w:rFonts w:ascii="Arial" w:hAnsi="Arial" w:cs="Arial"/>
          <w:sz w:val="20"/>
          <w:szCs w:val="20"/>
        </w:rPr>
        <w:t xml:space="preserve">Zamawiający nie </w:t>
      </w:r>
      <w:r w:rsidR="00A22B03">
        <w:rPr>
          <w:rStyle w:val="markedcontent"/>
          <w:rFonts w:ascii="Arial" w:hAnsi="Arial" w:cs="Arial"/>
          <w:sz w:val="20"/>
          <w:szCs w:val="20"/>
        </w:rPr>
        <w:t>wymaga</w:t>
      </w:r>
      <w:r w:rsidRPr="00496305">
        <w:rPr>
          <w:rStyle w:val="markedcontent"/>
          <w:rFonts w:ascii="Arial" w:hAnsi="Arial" w:cs="Arial"/>
          <w:sz w:val="20"/>
          <w:szCs w:val="20"/>
        </w:rPr>
        <w:t xml:space="preserve"> zastosowani</w:t>
      </w:r>
      <w:r w:rsidR="00A22B03">
        <w:rPr>
          <w:rStyle w:val="markedcontent"/>
          <w:rFonts w:ascii="Arial" w:hAnsi="Arial" w:cs="Arial"/>
          <w:sz w:val="20"/>
          <w:szCs w:val="20"/>
        </w:rPr>
        <w:t>a</w:t>
      </w:r>
      <w:r w:rsidRPr="00496305">
        <w:rPr>
          <w:rStyle w:val="markedcontent"/>
          <w:rFonts w:ascii="Arial" w:hAnsi="Arial" w:cs="Arial"/>
          <w:sz w:val="20"/>
          <w:szCs w:val="20"/>
        </w:rPr>
        <w:t xml:space="preserve"> materiału dźwiękochłonnego</w:t>
      </w:r>
      <w:r w:rsidRPr="00496305">
        <w:rPr>
          <w:rFonts w:ascii="Arial" w:hAnsi="Arial" w:cs="Arial"/>
          <w:sz w:val="20"/>
          <w:szCs w:val="20"/>
        </w:rPr>
        <w:t>.</w:t>
      </w:r>
    </w:p>
    <w:p w14:paraId="631532F2" w14:textId="361E3B52" w:rsidR="009E030C" w:rsidRDefault="00496305">
      <w:pPr>
        <w:rPr>
          <w:rFonts w:ascii="Arial" w:hAnsi="Arial" w:cs="Arial"/>
          <w:sz w:val="20"/>
          <w:szCs w:val="20"/>
        </w:rPr>
      </w:pPr>
      <w:r w:rsidRPr="00496305">
        <w:rPr>
          <w:rFonts w:ascii="Arial" w:hAnsi="Arial" w:cs="Arial"/>
          <w:sz w:val="20"/>
          <w:szCs w:val="20"/>
        </w:rPr>
        <w:t>K</w:t>
      </w:r>
      <w:r w:rsidR="009E030C" w:rsidRPr="00496305">
        <w:rPr>
          <w:rFonts w:ascii="Arial" w:hAnsi="Arial" w:cs="Arial"/>
          <w:sz w:val="20"/>
          <w:szCs w:val="20"/>
        </w:rPr>
        <w:t>westie dot</w:t>
      </w:r>
      <w:r w:rsidRPr="00496305">
        <w:rPr>
          <w:rFonts w:ascii="Arial" w:hAnsi="Arial" w:cs="Arial"/>
          <w:sz w:val="20"/>
          <w:szCs w:val="20"/>
        </w:rPr>
        <w:t>yczące</w:t>
      </w:r>
      <w:r w:rsidR="009E030C" w:rsidRPr="00496305">
        <w:rPr>
          <w:rFonts w:ascii="Arial" w:hAnsi="Arial" w:cs="Arial"/>
          <w:sz w:val="20"/>
          <w:szCs w:val="20"/>
        </w:rPr>
        <w:t xml:space="preserve"> hałasu pogłosowego zostaną rozwiązane przez Zamawiającego na etapie wystroju i aranżacji wnętrz przedmiotowych pomieszczeń.</w:t>
      </w:r>
    </w:p>
    <w:p w14:paraId="28A7BA99" w14:textId="77777777" w:rsidR="00F80B84" w:rsidRDefault="00F80B84">
      <w:pPr>
        <w:rPr>
          <w:rFonts w:ascii="Arial" w:hAnsi="Arial" w:cs="Arial"/>
          <w:sz w:val="20"/>
          <w:szCs w:val="20"/>
        </w:rPr>
      </w:pPr>
    </w:p>
    <w:p w14:paraId="45AE560D" w14:textId="75712C57" w:rsidR="00F80B84" w:rsidRDefault="00377E67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Wc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7532B7">
        <w:rPr>
          <w:rFonts w:ascii="Arial" w:hAnsi="Arial" w:cs="Arial"/>
          <w:sz w:val="20"/>
          <w:szCs w:val="20"/>
        </w:rPr>
        <w:t>Dyrektor</w:t>
      </w:r>
    </w:p>
    <w:p w14:paraId="11BEE91D" w14:textId="3A240F63" w:rsidR="00377E67" w:rsidRDefault="00377E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Natalia </w:t>
      </w:r>
      <w:proofErr w:type="spellStart"/>
      <w:r>
        <w:rPr>
          <w:rFonts w:ascii="Arial" w:hAnsi="Arial" w:cs="Arial"/>
          <w:sz w:val="20"/>
          <w:szCs w:val="20"/>
        </w:rPr>
        <w:t>Toczkowska</w:t>
      </w:r>
      <w:proofErr w:type="spellEnd"/>
    </w:p>
    <w:p w14:paraId="7266117A" w14:textId="77777777" w:rsidR="00377E67" w:rsidRDefault="00377E67">
      <w:pPr>
        <w:rPr>
          <w:rFonts w:ascii="Arial" w:hAnsi="Arial" w:cs="Arial"/>
          <w:sz w:val="20"/>
          <w:szCs w:val="20"/>
        </w:rPr>
      </w:pPr>
    </w:p>
    <w:p w14:paraId="6BD05F05" w14:textId="77777777" w:rsidR="00377E67" w:rsidRDefault="00377E67">
      <w:pPr>
        <w:rPr>
          <w:rFonts w:ascii="Arial" w:hAnsi="Arial" w:cs="Arial"/>
          <w:sz w:val="20"/>
          <w:szCs w:val="20"/>
        </w:rPr>
      </w:pPr>
    </w:p>
    <w:sectPr w:rsidR="00377E67" w:rsidSect="00EF6C3E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roman"/>
    <w:pitch w:val="default"/>
    <w:sig w:usb0="00000005" w:usb1="08070000" w:usb2="00000010" w:usb3="00000000" w:csb0="00020002" w:csb1="00000000"/>
  </w:font>
  <w:font w:name="TimesNewRomanPSMT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30C"/>
    <w:rsid w:val="00030151"/>
    <w:rsid w:val="00377E67"/>
    <w:rsid w:val="004750DD"/>
    <w:rsid w:val="00496305"/>
    <w:rsid w:val="005D2C17"/>
    <w:rsid w:val="007532B7"/>
    <w:rsid w:val="009E030C"/>
    <w:rsid w:val="00A22B03"/>
    <w:rsid w:val="00B96483"/>
    <w:rsid w:val="00E066E7"/>
    <w:rsid w:val="00E11524"/>
    <w:rsid w:val="00EF6C3E"/>
    <w:rsid w:val="00F8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74684"/>
  <w15:chartTrackingRefBased/>
  <w15:docId w15:val="{53DBE563-556C-411D-980A-62E65D8EE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964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E11524"/>
  </w:style>
  <w:style w:type="paragraph" w:styleId="Nagwek">
    <w:name w:val="header"/>
    <w:basedOn w:val="Normalny"/>
    <w:link w:val="NagwekZnak"/>
    <w:uiPriority w:val="99"/>
    <w:unhideWhenUsed/>
    <w:rsid w:val="00EF6C3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F6C3E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B9648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7532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5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1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45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6180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8330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4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Magorzata Zamroźniak</dc:creator>
  <cp:keywords/>
  <dc:description/>
  <cp:lastModifiedBy>Magorzata Zamroźniak</cp:lastModifiedBy>
  <cp:revision>2</cp:revision>
  <dcterms:created xsi:type="dcterms:W3CDTF">2022-07-27T12:06:00Z</dcterms:created>
  <dcterms:modified xsi:type="dcterms:W3CDTF">2022-07-27T12:06:00Z</dcterms:modified>
</cp:coreProperties>
</file>